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3FE" w:rsidRPr="00AE53FE" w:rsidRDefault="00AE53FE" w:rsidP="00AE53FE">
      <w:pPr>
        <w:widowControl w:val="0"/>
        <w:autoSpaceDE w:val="0"/>
        <w:autoSpaceDN w:val="0"/>
        <w:spacing w:line="276" w:lineRule="auto"/>
        <w:rPr>
          <w:b/>
          <w:bCs/>
          <w:sz w:val="26"/>
          <w:szCs w:val="26"/>
        </w:rPr>
      </w:pPr>
      <w:r w:rsidRPr="00AE53FE">
        <w:rPr>
          <w:b/>
          <w:bCs/>
          <w:sz w:val="26"/>
          <w:szCs w:val="26"/>
        </w:rPr>
        <w:t xml:space="preserve">Hasil Analisis </w:t>
      </w:r>
      <w:bookmarkStart w:id="0" w:name="_GoBack"/>
      <w:bookmarkEnd w:id="0"/>
      <w:r w:rsidRPr="00AE53FE">
        <w:rPr>
          <w:b/>
          <w:bCs/>
          <w:sz w:val="26"/>
          <w:szCs w:val="26"/>
        </w:rPr>
        <w:t>JASP</w:t>
      </w:r>
    </w:p>
    <w:p w:rsidR="00AE53FE" w:rsidRDefault="00AE53FE" w:rsidP="00AE53FE">
      <w:pPr>
        <w:pStyle w:val="DaftarParagraf"/>
        <w:widowControl w:val="0"/>
        <w:numPr>
          <w:ilvl w:val="0"/>
          <w:numId w:val="2"/>
        </w:numPr>
        <w:autoSpaceDE w:val="0"/>
        <w:autoSpaceDN w:val="0"/>
        <w:spacing w:line="276" w:lineRule="auto"/>
        <w:contextualSpacing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Uji Normalitas</w:t>
      </w:r>
    </w:p>
    <w:tbl>
      <w:tblPr>
        <w:tblW w:w="533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1438"/>
        <w:gridCol w:w="1469"/>
      </w:tblGrid>
      <w:tr w:rsidR="00AE53FE" w:rsidRPr="009B66F1" w:rsidTr="00C86408">
        <w:trPr>
          <w:cantSplit/>
          <w:jc w:val="center"/>
        </w:trPr>
        <w:tc>
          <w:tcPr>
            <w:tcW w:w="533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3FE" w:rsidRPr="009B66F1" w:rsidRDefault="00AE53FE" w:rsidP="00C86408">
            <w:pPr>
              <w:pStyle w:val="DaftarParagraf"/>
              <w:adjustRightInd w:val="0"/>
              <w:ind w:left="1080" w:right="60"/>
              <w:rPr>
                <w:sz w:val="22"/>
                <w:lang w:eastAsia="id-ID"/>
              </w:rPr>
            </w:pPr>
            <w:r w:rsidRPr="00FC43E9">
              <w:rPr>
                <w:b/>
                <w:bCs/>
                <w:sz w:val="20"/>
                <w:lang w:eastAsia="id-ID"/>
              </w:rPr>
              <w:t>One-Sample Kolmogorov-Smirnov Test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386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rPr>
                <w:lang w:eastAsia="id-ID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ind w:left="60" w:right="60"/>
              <w:jc w:val="center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Unstandardized Residual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3869" w:type="dxa"/>
            <w:gridSpan w:val="2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N</w:t>
            </w:r>
          </w:p>
        </w:tc>
        <w:tc>
          <w:tcPr>
            <w:tcW w:w="1469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205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Normal Parameters</w:t>
            </w:r>
            <w:r w:rsidRPr="009B66F1">
              <w:rPr>
                <w:sz w:val="18"/>
                <w:szCs w:val="18"/>
                <w:vertAlign w:val="superscript"/>
                <w:lang w:eastAsia="id-ID"/>
              </w:rPr>
              <w:t>a,b</w:t>
            </w:r>
          </w:p>
        </w:tc>
        <w:tc>
          <w:tcPr>
            <w:tcW w:w="1438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Mean</w:t>
            </w:r>
          </w:p>
        </w:tc>
        <w:tc>
          <w:tcPr>
            <w:tcW w:w="1469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.0000000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2431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1438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Std. Deviation</w:t>
            </w:r>
          </w:p>
        </w:tc>
        <w:tc>
          <w:tcPr>
            <w:tcW w:w="1469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6.80107902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2431" w:type="dxa"/>
            <w:vMerge w:val="restart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Most Extreme Differences</w:t>
            </w:r>
          </w:p>
        </w:tc>
        <w:tc>
          <w:tcPr>
            <w:tcW w:w="1438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Absolute</w:t>
            </w:r>
          </w:p>
        </w:tc>
        <w:tc>
          <w:tcPr>
            <w:tcW w:w="1469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.079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2431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1438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Positive</w:t>
            </w:r>
          </w:p>
        </w:tc>
        <w:tc>
          <w:tcPr>
            <w:tcW w:w="1469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.079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2431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1438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Negative</w:t>
            </w:r>
          </w:p>
        </w:tc>
        <w:tc>
          <w:tcPr>
            <w:tcW w:w="1469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-.045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3869" w:type="dxa"/>
            <w:gridSpan w:val="2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Test Statistic</w:t>
            </w:r>
          </w:p>
        </w:tc>
        <w:tc>
          <w:tcPr>
            <w:tcW w:w="1469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.079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38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Asymp. Sig. (2-tailed)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.003</w:t>
            </w:r>
            <w:r w:rsidRPr="009B66F1">
              <w:rPr>
                <w:sz w:val="18"/>
                <w:szCs w:val="18"/>
                <w:vertAlign w:val="superscript"/>
                <w:lang w:eastAsia="id-ID"/>
              </w:rPr>
              <w:t>c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533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6"/>
                <w:szCs w:val="16"/>
                <w:lang w:eastAsia="id-ID"/>
              </w:rPr>
            </w:pPr>
            <w:r w:rsidRPr="009B66F1">
              <w:rPr>
                <w:sz w:val="16"/>
                <w:szCs w:val="16"/>
                <w:lang w:eastAsia="id-ID"/>
              </w:rPr>
              <w:t>a. Test distribution is Normal.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5338" w:type="dxa"/>
            <w:gridSpan w:val="3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6"/>
                <w:szCs w:val="16"/>
                <w:lang w:eastAsia="id-ID"/>
              </w:rPr>
            </w:pPr>
            <w:r w:rsidRPr="009B66F1">
              <w:rPr>
                <w:sz w:val="16"/>
                <w:szCs w:val="16"/>
                <w:lang w:eastAsia="id-ID"/>
              </w:rPr>
              <w:t>b. Calculated from data.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5338" w:type="dxa"/>
            <w:gridSpan w:val="3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6"/>
                <w:szCs w:val="16"/>
                <w:lang w:eastAsia="id-ID"/>
              </w:rPr>
            </w:pPr>
            <w:r w:rsidRPr="009B66F1">
              <w:rPr>
                <w:sz w:val="16"/>
                <w:szCs w:val="16"/>
                <w:lang w:eastAsia="id-ID"/>
              </w:rPr>
              <w:t>c. Lilliefors Significance Correction.</w:t>
            </w:r>
          </w:p>
        </w:tc>
      </w:tr>
    </w:tbl>
    <w:p w:rsidR="00AE53FE" w:rsidRDefault="00AE53FE" w:rsidP="00AE53FE">
      <w:pPr>
        <w:ind w:firstLine="284"/>
        <w:jc w:val="both"/>
        <w:rPr>
          <w:sz w:val="20"/>
          <w:szCs w:val="20"/>
        </w:rPr>
      </w:pPr>
    </w:p>
    <w:p w:rsidR="00AE53FE" w:rsidRDefault="00AE53FE" w:rsidP="00AE53FE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Berdasarkan dari data tabel</w:t>
      </w:r>
      <w:r w:rsidRPr="00404F67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404F67">
        <w:rPr>
          <w:sz w:val="20"/>
          <w:szCs w:val="20"/>
        </w:rPr>
        <w:t xml:space="preserve"> </w:t>
      </w:r>
      <w:r w:rsidRPr="00404F67">
        <w:rPr>
          <w:i/>
          <w:sz w:val="20"/>
          <w:szCs w:val="20"/>
        </w:rPr>
        <w:t>Kolmogorof-smirnov</w:t>
      </w:r>
      <w:r w:rsidRPr="00404F67">
        <w:rPr>
          <w:sz w:val="20"/>
          <w:szCs w:val="20"/>
        </w:rPr>
        <w:t xml:space="preserve"> dapat diketahu</w:t>
      </w:r>
      <w:r>
        <w:rPr>
          <w:sz w:val="20"/>
          <w:szCs w:val="20"/>
        </w:rPr>
        <w:t>i nilai signifikansi yaitu 0,003 berarti nilai tersebut kurang dari 0,05 (0,003</w:t>
      </w:r>
      <w:r w:rsidRPr="00404F67">
        <w:rPr>
          <w:sz w:val="20"/>
          <w:szCs w:val="20"/>
        </w:rPr>
        <w:t xml:space="preserve"> &lt; 0,05) dan dapat dikatakan bahwa data </w:t>
      </w:r>
      <w:r>
        <w:rPr>
          <w:sz w:val="20"/>
          <w:szCs w:val="20"/>
        </w:rPr>
        <w:t>tersebut ber</w:t>
      </w:r>
      <w:r w:rsidRPr="00404F67">
        <w:rPr>
          <w:sz w:val="20"/>
          <w:szCs w:val="20"/>
        </w:rPr>
        <w:t xml:space="preserve">distribusi tidak normal. </w:t>
      </w:r>
      <w:r>
        <w:rPr>
          <w:sz w:val="20"/>
          <w:szCs w:val="20"/>
        </w:rPr>
        <w:t>Berdasarkan dari pernyataan tersebut maka dapat diartikan bahwa variabel tersebut memiliki distribusi tidak normal</w:t>
      </w:r>
      <w:r w:rsidRPr="00404F67">
        <w:rPr>
          <w:sz w:val="20"/>
          <w:szCs w:val="20"/>
        </w:rPr>
        <w:t>.</w:t>
      </w:r>
    </w:p>
    <w:p w:rsidR="00AE53FE" w:rsidRPr="00FC43E9" w:rsidRDefault="00AE53FE" w:rsidP="00AE53FE">
      <w:pPr>
        <w:ind w:firstLine="284"/>
        <w:jc w:val="both"/>
        <w:rPr>
          <w:sz w:val="20"/>
          <w:szCs w:val="20"/>
        </w:rPr>
      </w:pPr>
    </w:p>
    <w:p w:rsidR="00AE53FE" w:rsidRPr="00FC43E9" w:rsidRDefault="00AE53FE" w:rsidP="00AE53FE">
      <w:pPr>
        <w:pStyle w:val="DaftarParagraf"/>
        <w:widowControl w:val="0"/>
        <w:numPr>
          <w:ilvl w:val="0"/>
          <w:numId w:val="2"/>
        </w:numPr>
        <w:autoSpaceDE w:val="0"/>
        <w:autoSpaceDN w:val="0"/>
        <w:spacing w:line="276" w:lineRule="auto"/>
        <w:contextualSpacing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Uji Linieritas</w:t>
      </w:r>
    </w:p>
    <w:tbl>
      <w:tblPr>
        <w:tblW w:w="93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276"/>
        <w:gridCol w:w="1418"/>
        <w:gridCol w:w="1134"/>
        <w:gridCol w:w="1134"/>
        <w:gridCol w:w="992"/>
        <w:gridCol w:w="1100"/>
      </w:tblGrid>
      <w:tr w:rsidR="00AE53FE" w:rsidRPr="009B66F1" w:rsidTr="00C86408">
        <w:trPr>
          <w:cantSplit/>
        </w:trPr>
        <w:tc>
          <w:tcPr>
            <w:tcW w:w="932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3FE" w:rsidRPr="009B66F1" w:rsidRDefault="00AE53FE" w:rsidP="00C86408">
            <w:pPr>
              <w:adjustRightInd w:val="0"/>
              <w:ind w:left="60" w:right="60"/>
              <w:jc w:val="center"/>
              <w:rPr>
                <w:lang w:eastAsia="id-ID"/>
              </w:rPr>
            </w:pPr>
            <w:r w:rsidRPr="009B66F1">
              <w:rPr>
                <w:b/>
                <w:bCs/>
                <w:sz w:val="20"/>
                <w:lang w:eastAsia="id-ID"/>
              </w:rPr>
              <w:t>ANOVA Table</w:t>
            </w:r>
          </w:p>
        </w:tc>
      </w:tr>
      <w:tr w:rsidR="00AE53FE" w:rsidRPr="009B66F1" w:rsidTr="00C86408">
        <w:trPr>
          <w:cantSplit/>
        </w:trPr>
        <w:tc>
          <w:tcPr>
            <w:tcW w:w="3544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rPr>
                <w:lang w:eastAsia="id-ID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ind w:left="60" w:right="60"/>
              <w:jc w:val="center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Sum of Squares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ind w:left="60" w:right="60"/>
              <w:jc w:val="center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df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ind w:left="60" w:right="60"/>
              <w:jc w:val="center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Mean Square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ind w:left="60" w:right="60"/>
              <w:jc w:val="center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F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ind w:left="60" w:right="60"/>
              <w:jc w:val="center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Sig.</w:t>
            </w:r>
          </w:p>
        </w:tc>
      </w:tr>
      <w:tr w:rsidR="00AE53FE" w:rsidRPr="009B66F1" w:rsidTr="00C86408">
        <w:trPr>
          <w:cantSplit/>
        </w:trPr>
        <w:tc>
          <w:tcPr>
            <w:tcW w:w="1134" w:type="dxa"/>
            <w:vMerge w:val="restart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Efikasi Diri * Regulasi Emosi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Between Groups</w:t>
            </w:r>
          </w:p>
        </w:tc>
        <w:tc>
          <w:tcPr>
            <w:tcW w:w="1276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(Combined)</w:t>
            </w:r>
          </w:p>
        </w:tc>
        <w:tc>
          <w:tcPr>
            <w:tcW w:w="1418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3349.787</w:t>
            </w:r>
          </w:p>
        </w:tc>
        <w:tc>
          <w:tcPr>
            <w:tcW w:w="1134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90.535</w:t>
            </w:r>
          </w:p>
        </w:tc>
        <w:tc>
          <w:tcPr>
            <w:tcW w:w="992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2.392</w:t>
            </w:r>
          </w:p>
        </w:tc>
        <w:tc>
          <w:tcPr>
            <w:tcW w:w="1100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.000</w:t>
            </w:r>
          </w:p>
        </w:tc>
      </w:tr>
      <w:tr w:rsidR="00AE53FE" w:rsidRPr="009B66F1" w:rsidTr="00C86408">
        <w:trPr>
          <w:cantSplit/>
        </w:trPr>
        <w:tc>
          <w:tcPr>
            <w:tcW w:w="1134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1276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Linearity</w:t>
            </w:r>
          </w:p>
        </w:tc>
        <w:tc>
          <w:tcPr>
            <w:tcW w:w="1418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235.627</w:t>
            </w:r>
          </w:p>
        </w:tc>
        <w:tc>
          <w:tcPr>
            <w:tcW w:w="1134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235.627</w:t>
            </w:r>
          </w:p>
        </w:tc>
        <w:tc>
          <w:tcPr>
            <w:tcW w:w="992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6.224</w:t>
            </w:r>
          </w:p>
        </w:tc>
        <w:tc>
          <w:tcPr>
            <w:tcW w:w="1100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.014</w:t>
            </w:r>
          </w:p>
        </w:tc>
      </w:tr>
      <w:tr w:rsidR="00AE53FE" w:rsidRPr="009B66F1" w:rsidTr="00C86408">
        <w:trPr>
          <w:cantSplit/>
        </w:trPr>
        <w:tc>
          <w:tcPr>
            <w:tcW w:w="1134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1276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Deviation from Linearity</w:t>
            </w:r>
          </w:p>
        </w:tc>
        <w:tc>
          <w:tcPr>
            <w:tcW w:w="1418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3114.161</w:t>
            </w:r>
          </w:p>
        </w:tc>
        <w:tc>
          <w:tcPr>
            <w:tcW w:w="1134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86.504</w:t>
            </w:r>
          </w:p>
        </w:tc>
        <w:tc>
          <w:tcPr>
            <w:tcW w:w="992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2.285</w:t>
            </w:r>
          </w:p>
        </w:tc>
        <w:tc>
          <w:tcPr>
            <w:tcW w:w="1100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.000</w:t>
            </w:r>
          </w:p>
        </w:tc>
      </w:tr>
      <w:tr w:rsidR="00AE53FE" w:rsidRPr="009B66F1" w:rsidTr="00C86408">
        <w:trPr>
          <w:cantSplit/>
        </w:trPr>
        <w:tc>
          <w:tcPr>
            <w:tcW w:w="1134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Within Groups</w:t>
            </w:r>
          </w:p>
        </w:tc>
        <w:tc>
          <w:tcPr>
            <w:tcW w:w="1418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6321.793</w:t>
            </w:r>
          </w:p>
        </w:tc>
        <w:tc>
          <w:tcPr>
            <w:tcW w:w="1134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167</w:t>
            </w:r>
          </w:p>
        </w:tc>
        <w:tc>
          <w:tcPr>
            <w:tcW w:w="1134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37.855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53FE" w:rsidRPr="009B66F1" w:rsidRDefault="00AE53FE" w:rsidP="00C86408">
            <w:pPr>
              <w:adjustRightInd w:val="0"/>
              <w:rPr>
                <w:lang w:eastAsia="id-ID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AE53FE" w:rsidRPr="009B66F1" w:rsidRDefault="00AE53FE" w:rsidP="00C86408">
            <w:pPr>
              <w:adjustRightInd w:val="0"/>
              <w:rPr>
                <w:lang w:eastAsia="id-ID"/>
              </w:rPr>
            </w:pPr>
          </w:p>
        </w:tc>
      </w:tr>
      <w:tr w:rsidR="00AE53FE" w:rsidRPr="009B66F1" w:rsidTr="00C86408">
        <w:trPr>
          <w:cantSplit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lang w:eastAsia="id-ID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Total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9671.580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204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3FE" w:rsidRPr="009B66F1" w:rsidRDefault="00AE53FE" w:rsidP="00C86408">
            <w:pPr>
              <w:adjustRightInd w:val="0"/>
              <w:rPr>
                <w:lang w:eastAsia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3FE" w:rsidRPr="009B66F1" w:rsidRDefault="00AE53FE" w:rsidP="00C86408">
            <w:pPr>
              <w:adjustRightInd w:val="0"/>
              <w:rPr>
                <w:lang w:eastAsia="id-ID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3FE" w:rsidRPr="009B66F1" w:rsidRDefault="00AE53FE" w:rsidP="00C86408">
            <w:pPr>
              <w:adjustRightInd w:val="0"/>
              <w:rPr>
                <w:lang w:eastAsia="id-ID"/>
              </w:rPr>
            </w:pPr>
          </w:p>
        </w:tc>
      </w:tr>
    </w:tbl>
    <w:p w:rsidR="00AE53FE" w:rsidRPr="00FC43E9" w:rsidRDefault="00AE53FE" w:rsidP="00AE53FE">
      <w:pPr>
        <w:pStyle w:val="DaftarParagraf"/>
        <w:ind w:left="1080"/>
        <w:jc w:val="both"/>
        <w:rPr>
          <w:sz w:val="20"/>
          <w:szCs w:val="20"/>
        </w:rPr>
      </w:pPr>
    </w:p>
    <w:p w:rsidR="00AE53FE" w:rsidRDefault="00AE53FE" w:rsidP="00AE53FE">
      <w:pPr>
        <w:pStyle w:val="DaftarParagraf"/>
        <w:widowControl w:val="0"/>
        <w:autoSpaceDE w:val="0"/>
        <w:autoSpaceDN w:val="0"/>
        <w:spacing w:line="276" w:lineRule="auto"/>
        <w:ind w:left="1080"/>
        <w:contextualSpacing w:val="0"/>
        <w:rPr>
          <w:sz w:val="20"/>
          <w:szCs w:val="20"/>
          <w:lang w:val="en-US"/>
        </w:rPr>
      </w:pPr>
      <w:r>
        <w:rPr>
          <w:sz w:val="20"/>
          <w:szCs w:val="20"/>
        </w:rPr>
        <w:t>B</w:t>
      </w:r>
      <w:r>
        <w:rPr>
          <w:sz w:val="20"/>
          <w:szCs w:val="20"/>
          <w:lang w:val="en-US"/>
        </w:rPr>
        <w:t>e</w:t>
      </w:r>
      <w:r>
        <w:rPr>
          <w:sz w:val="20"/>
          <w:szCs w:val="20"/>
        </w:rPr>
        <w:t>rdasarkan dari data tabe</w:t>
      </w:r>
      <w:r>
        <w:rPr>
          <w:sz w:val="20"/>
          <w:szCs w:val="20"/>
          <w:lang w:val="en-US"/>
        </w:rPr>
        <w:t>l</w:t>
      </w:r>
      <w:r w:rsidRPr="00404F67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3.</w:t>
      </w:r>
      <w:r w:rsidRPr="00404F67">
        <w:rPr>
          <w:sz w:val="20"/>
          <w:szCs w:val="20"/>
        </w:rPr>
        <w:t xml:space="preserve"> dapat diketahu</w:t>
      </w:r>
      <w:r>
        <w:rPr>
          <w:sz w:val="20"/>
          <w:szCs w:val="20"/>
        </w:rPr>
        <w:t>i nilai signifikansi</w:t>
      </w:r>
      <w:r>
        <w:rPr>
          <w:sz w:val="20"/>
          <w:szCs w:val="20"/>
          <w:lang w:val="en-US"/>
        </w:rPr>
        <w:t xml:space="preserve"> </w:t>
      </w:r>
      <w:r>
        <w:rPr>
          <w:i/>
          <w:sz w:val="20"/>
          <w:szCs w:val="20"/>
          <w:lang w:val="en-US"/>
        </w:rPr>
        <w:t>liniearity</w:t>
      </w:r>
      <w:r>
        <w:rPr>
          <w:sz w:val="20"/>
          <w:szCs w:val="20"/>
        </w:rPr>
        <w:t xml:space="preserve"> yaitu 0,0</w:t>
      </w:r>
      <w:r>
        <w:rPr>
          <w:sz w:val="20"/>
          <w:szCs w:val="20"/>
          <w:lang w:val="en-US"/>
        </w:rPr>
        <w:t>14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berarti</w:t>
      </w:r>
      <w:r>
        <w:rPr>
          <w:sz w:val="20"/>
          <w:szCs w:val="20"/>
        </w:rPr>
        <w:t xml:space="preserve"> nilai t</w:t>
      </w:r>
      <w:r>
        <w:rPr>
          <w:sz w:val="20"/>
          <w:szCs w:val="20"/>
          <w:lang w:val="en-US"/>
        </w:rPr>
        <w:t>e</w:t>
      </w:r>
      <w:r w:rsidRPr="00404F67">
        <w:rPr>
          <w:sz w:val="20"/>
          <w:szCs w:val="20"/>
        </w:rPr>
        <w:t>rsebut kurang dari 0,05 (0,0</w:t>
      </w:r>
      <w:r>
        <w:rPr>
          <w:sz w:val="20"/>
          <w:szCs w:val="20"/>
          <w:lang w:val="en-US"/>
        </w:rPr>
        <w:t>14</w:t>
      </w:r>
      <w:r w:rsidRPr="00404F67">
        <w:rPr>
          <w:sz w:val="20"/>
          <w:szCs w:val="20"/>
        </w:rPr>
        <w:t xml:space="preserve"> &lt; 0,05) dan dapat dikatakan bahwa </w:t>
      </w:r>
      <w:r>
        <w:rPr>
          <w:sz w:val="20"/>
          <w:szCs w:val="20"/>
          <w:lang w:val="en-US"/>
        </w:rPr>
        <w:t>variabel tersebut linier.</w:t>
      </w:r>
    </w:p>
    <w:p w:rsidR="00AE53FE" w:rsidRDefault="00AE53FE" w:rsidP="00AE53FE">
      <w:pPr>
        <w:pStyle w:val="DaftarParagraf"/>
        <w:widowControl w:val="0"/>
        <w:autoSpaceDE w:val="0"/>
        <w:autoSpaceDN w:val="0"/>
        <w:spacing w:line="276" w:lineRule="auto"/>
        <w:ind w:left="1080"/>
        <w:contextualSpacing w:val="0"/>
        <w:rPr>
          <w:b/>
          <w:bCs/>
          <w:sz w:val="26"/>
          <w:szCs w:val="26"/>
        </w:rPr>
      </w:pPr>
    </w:p>
    <w:p w:rsidR="00AE53FE" w:rsidRDefault="00AE53FE" w:rsidP="00AE53FE">
      <w:pPr>
        <w:pStyle w:val="DaftarParagraf"/>
        <w:widowControl w:val="0"/>
        <w:numPr>
          <w:ilvl w:val="0"/>
          <w:numId w:val="2"/>
        </w:numPr>
        <w:autoSpaceDE w:val="0"/>
        <w:autoSpaceDN w:val="0"/>
        <w:spacing w:line="276" w:lineRule="auto"/>
        <w:contextualSpacing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Uji Hipotesis</w:t>
      </w:r>
    </w:p>
    <w:tbl>
      <w:tblPr>
        <w:tblW w:w="810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6"/>
        <w:gridCol w:w="1652"/>
        <w:gridCol w:w="2157"/>
        <w:gridCol w:w="1469"/>
        <w:gridCol w:w="1193"/>
      </w:tblGrid>
      <w:tr w:rsidR="00AE53FE" w:rsidRPr="009B66F1" w:rsidTr="00C86408">
        <w:trPr>
          <w:cantSplit/>
          <w:jc w:val="center"/>
        </w:trPr>
        <w:tc>
          <w:tcPr>
            <w:tcW w:w="810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3FE" w:rsidRPr="009B66F1" w:rsidRDefault="00AE53FE" w:rsidP="00C86408">
            <w:pPr>
              <w:pStyle w:val="DaftarParagraf"/>
              <w:adjustRightInd w:val="0"/>
              <w:ind w:left="1080" w:right="60"/>
              <w:jc w:val="center"/>
              <w:rPr>
                <w:sz w:val="22"/>
                <w:lang w:eastAsia="id-ID"/>
              </w:rPr>
            </w:pPr>
            <w:r w:rsidRPr="00FC43E9">
              <w:rPr>
                <w:b/>
                <w:bCs/>
                <w:sz w:val="20"/>
                <w:lang w:eastAsia="id-ID"/>
              </w:rPr>
              <w:t>Correlations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5445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rPr>
                <w:lang w:eastAsia="id-ID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ind w:left="60" w:right="60"/>
              <w:jc w:val="center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Regulasi Emosi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ind w:left="60" w:right="60"/>
              <w:jc w:val="center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Efikasi Diri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1636" w:type="dxa"/>
            <w:vMerge w:val="restart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Spearman's rho</w:t>
            </w:r>
          </w:p>
        </w:tc>
        <w:tc>
          <w:tcPr>
            <w:tcW w:w="1652" w:type="dxa"/>
            <w:vMerge w:val="restart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Regulasi Emosi</w:t>
            </w:r>
          </w:p>
        </w:tc>
        <w:tc>
          <w:tcPr>
            <w:tcW w:w="2157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Correlation Coefficient</w:t>
            </w:r>
          </w:p>
        </w:tc>
        <w:tc>
          <w:tcPr>
            <w:tcW w:w="1469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1.000</w:t>
            </w:r>
          </w:p>
        </w:tc>
        <w:tc>
          <w:tcPr>
            <w:tcW w:w="1193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.213</w:t>
            </w:r>
            <w:r w:rsidRPr="009B66F1">
              <w:rPr>
                <w:sz w:val="18"/>
                <w:szCs w:val="18"/>
                <w:vertAlign w:val="superscript"/>
                <w:lang w:eastAsia="id-ID"/>
              </w:rPr>
              <w:t>**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1636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1652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2157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Sig. (2-tailed)</w:t>
            </w:r>
          </w:p>
        </w:tc>
        <w:tc>
          <w:tcPr>
            <w:tcW w:w="1469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</w:t>
            </w:r>
          </w:p>
        </w:tc>
        <w:tc>
          <w:tcPr>
            <w:tcW w:w="1193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.002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1636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1652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2157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N</w:t>
            </w:r>
          </w:p>
        </w:tc>
        <w:tc>
          <w:tcPr>
            <w:tcW w:w="1469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205</w:t>
            </w:r>
          </w:p>
        </w:tc>
        <w:tc>
          <w:tcPr>
            <w:tcW w:w="1193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205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1636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1652" w:type="dxa"/>
            <w:vMerge w:val="restart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Efikasi Diri</w:t>
            </w:r>
          </w:p>
        </w:tc>
        <w:tc>
          <w:tcPr>
            <w:tcW w:w="2157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Correlation Coefficient</w:t>
            </w:r>
          </w:p>
        </w:tc>
        <w:tc>
          <w:tcPr>
            <w:tcW w:w="1469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.213</w:t>
            </w:r>
            <w:r w:rsidRPr="009B66F1">
              <w:rPr>
                <w:sz w:val="18"/>
                <w:szCs w:val="18"/>
                <w:vertAlign w:val="superscript"/>
                <w:lang w:eastAsia="id-ID"/>
              </w:rPr>
              <w:t>**</w:t>
            </w:r>
          </w:p>
        </w:tc>
        <w:tc>
          <w:tcPr>
            <w:tcW w:w="1193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1.000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1636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1652" w:type="dxa"/>
            <w:vMerge/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2157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Sig. (2-tailed)</w:t>
            </w:r>
          </w:p>
        </w:tc>
        <w:tc>
          <w:tcPr>
            <w:tcW w:w="1469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.002</w:t>
            </w:r>
          </w:p>
        </w:tc>
        <w:tc>
          <w:tcPr>
            <w:tcW w:w="1193" w:type="dxa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16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16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rPr>
                <w:sz w:val="18"/>
                <w:szCs w:val="18"/>
                <w:lang w:eastAsia="id-ID"/>
              </w:rPr>
            </w:pPr>
          </w:p>
        </w:tc>
        <w:tc>
          <w:tcPr>
            <w:tcW w:w="2157" w:type="dxa"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N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205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205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810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6"/>
                <w:szCs w:val="16"/>
                <w:lang w:eastAsia="id-ID"/>
              </w:rPr>
            </w:pPr>
            <w:r w:rsidRPr="009B66F1">
              <w:rPr>
                <w:sz w:val="16"/>
                <w:szCs w:val="16"/>
                <w:lang w:eastAsia="id-ID"/>
              </w:rPr>
              <w:t>**. Correlation is significant at the 0.01 level (2-tailed).</w:t>
            </w:r>
          </w:p>
        </w:tc>
      </w:tr>
    </w:tbl>
    <w:p w:rsidR="00AE53FE" w:rsidRDefault="00AE53FE" w:rsidP="00AE53FE">
      <w:pPr>
        <w:ind w:firstLine="357"/>
        <w:jc w:val="both"/>
        <w:rPr>
          <w:bCs/>
          <w:sz w:val="20"/>
          <w:szCs w:val="20"/>
        </w:rPr>
      </w:pPr>
    </w:p>
    <w:p w:rsidR="00AE53FE" w:rsidRDefault="00AE53FE" w:rsidP="00AE53FE">
      <w:pPr>
        <w:ind w:firstLine="357"/>
        <w:jc w:val="both"/>
        <w:rPr>
          <w:bCs/>
          <w:sz w:val="20"/>
          <w:szCs w:val="20"/>
        </w:rPr>
      </w:pPr>
      <w:r w:rsidRPr="00B250E2">
        <w:rPr>
          <w:bCs/>
          <w:sz w:val="20"/>
          <w:szCs w:val="20"/>
        </w:rPr>
        <w:t>Hasil analisis berdasarkan tabel diatas diketahui bah</w:t>
      </w:r>
      <w:r>
        <w:rPr>
          <w:bCs/>
          <w:sz w:val="20"/>
          <w:szCs w:val="20"/>
        </w:rPr>
        <w:t>wa nilai koefisien korelasi rx</w:t>
      </w:r>
      <w:r w:rsidRPr="00B250E2">
        <w:rPr>
          <w:bCs/>
          <w:sz w:val="20"/>
          <w:szCs w:val="20"/>
        </w:rPr>
        <w:t xml:space="preserve">y = </w:t>
      </w:r>
      <w:r>
        <w:rPr>
          <w:bCs/>
          <w:sz w:val="20"/>
          <w:szCs w:val="20"/>
        </w:rPr>
        <w:t>0.213</w:t>
      </w:r>
      <w:r w:rsidRPr="00B250E2">
        <w:rPr>
          <w:bCs/>
          <w:sz w:val="20"/>
          <w:szCs w:val="20"/>
        </w:rPr>
        <w:t xml:space="preserve"> de</w:t>
      </w:r>
      <w:r>
        <w:rPr>
          <w:bCs/>
          <w:sz w:val="20"/>
          <w:szCs w:val="20"/>
        </w:rPr>
        <w:t>ngan nilai signifikansinya 0,002</w:t>
      </w:r>
      <w:r w:rsidRPr="00B250E2">
        <w:rPr>
          <w:bCs/>
          <w:sz w:val="20"/>
          <w:szCs w:val="20"/>
        </w:rPr>
        <w:t xml:space="preserve"> (p &lt; 0.05). Maka dapat diartikan adanya hubungan </w:t>
      </w:r>
      <w:r>
        <w:rPr>
          <w:bCs/>
          <w:sz w:val="20"/>
          <w:szCs w:val="20"/>
        </w:rPr>
        <w:t>positif</w:t>
      </w:r>
      <w:r w:rsidRPr="00B250E2">
        <w:rPr>
          <w:bCs/>
          <w:sz w:val="20"/>
          <w:szCs w:val="20"/>
        </w:rPr>
        <w:t xml:space="preserve"> yang signi</w:t>
      </w:r>
      <w:r>
        <w:rPr>
          <w:bCs/>
          <w:sz w:val="20"/>
          <w:szCs w:val="20"/>
        </w:rPr>
        <w:t>f</w:t>
      </w:r>
      <w:r w:rsidRPr="00B250E2">
        <w:rPr>
          <w:bCs/>
          <w:sz w:val="20"/>
          <w:szCs w:val="20"/>
        </w:rPr>
        <w:t xml:space="preserve">ikan antara </w:t>
      </w:r>
      <w:r>
        <w:rPr>
          <w:bCs/>
          <w:sz w:val="20"/>
          <w:szCs w:val="20"/>
        </w:rPr>
        <w:t xml:space="preserve">regulasi emosi dengan </w:t>
      </w:r>
      <w:r>
        <w:rPr>
          <w:bCs/>
          <w:i/>
          <w:sz w:val="20"/>
          <w:szCs w:val="20"/>
        </w:rPr>
        <w:t>parental self efficacy</w:t>
      </w:r>
      <w:r w:rsidRPr="00B250E2">
        <w:rPr>
          <w:bCs/>
          <w:sz w:val="20"/>
          <w:szCs w:val="20"/>
        </w:rPr>
        <w:t xml:space="preserve">. Jadi semakin tinggi </w:t>
      </w:r>
      <w:r>
        <w:rPr>
          <w:bCs/>
          <w:sz w:val="20"/>
          <w:szCs w:val="20"/>
        </w:rPr>
        <w:t xml:space="preserve">regulasi emosi </w:t>
      </w:r>
      <w:r w:rsidRPr="00B250E2">
        <w:rPr>
          <w:bCs/>
          <w:sz w:val="20"/>
          <w:szCs w:val="20"/>
        </w:rPr>
        <w:t xml:space="preserve">maka akan semakin </w:t>
      </w:r>
      <w:r>
        <w:rPr>
          <w:bCs/>
          <w:sz w:val="20"/>
          <w:szCs w:val="20"/>
        </w:rPr>
        <w:t>tinggi</w:t>
      </w:r>
      <w:r w:rsidRPr="00B250E2">
        <w:rPr>
          <w:bCs/>
          <w:sz w:val="20"/>
          <w:szCs w:val="20"/>
        </w:rPr>
        <w:t xml:space="preserve"> juga </w:t>
      </w:r>
      <w:r>
        <w:rPr>
          <w:bCs/>
          <w:i/>
          <w:sz w:val="20"/>
          <w:szCs w:val="20"/>
        </w:rPr>
        <w:t>parental self efficacy</w:t>
      </w:r>
      <w:r w:rsidRPr="00B250E2">
        <w:rPr>
          <w:bCs/>
          <w:sz w:val="20"/>
          <w:szCs w:val="20"/>
        </w:rPr>
        <w:t xml:space="preserve"> yang dimiliki, sebaliknya </w:t>
      </w:r>
      <w:r>
        <w:rPr>
          <w:bCs/>
          <w:sz w:val="20"/>
          <w:szCs w:val="20"/>
        </w:rPr>
        <w:t xml:space="preserve">semakin rendah regulasi emosi </w:t>
      </w:r>
      <w:r w:rsidRPr="00B250E2">
        <w:rPr>
          <w:bCs/>
          <w:sz w:val="20"/>
          <w:szCs w:val="20"/>
        </w:rPr>
        <w:t xml:space="preserve">maka akan semakin </w:t>
      </w:r>
      <w:r>
        <w:rPr>
          <w:bCs/>
          <w:sz w:val="20"/>
          <w:szCs w:val="20"/>
        </w:rPr>
        <w:t>rendah</w:t>
      </w:r>
      <w:r w:rsidRPr="00B250E2">
        <w:rPr>
          <w:bCs/>
          <w:sz w:val="20"/>
          <w:szCs w:val="20"/>
        </w:rPr>
        <w:t xml:space="preserve"> juga </w:t>
      </w:r>
      <w:r>
        <w:rPr>
          <w:bCs/>
          <w:i/>
          <w:sz w:val="20"/>
          <w:szCs w:val="20"/>
        </w:rPr>
        <w:t>parental self efficacy</w:t>
      </w:r>
      <w:r w:rsidRPr="00B250E2">
        <w:rPr>
          <w:bCs/>
          <w:sz w:val="20"/>
          <w:szCs w:val="20"/>
        </w:rPr>
        <w:t xml:space="preserve"> yang dimiliki.</w:t>
      </w:r>
    </w:p>
    <w:p w:rsidR="00AE53FE" w:rsidRDefault="00AE53FE" w:rsidP="00AE53FE">
      <w:pPr>
        <w:pStyle w:val="DaftarParagraf"/>
        <w:widowControl w:val="0"/>
        <w:autoSpaceDE w:val="0"/>
        <w:autoSpaceDN w:val="0"/>
        <w:spacing w:line="276" w:lineRule="auto"/>
        <w:ind w:left="1080"/>
        <w:contextualSpacing w:val="0"/>
        <w:rPr>
          <w:b/>
          <w:bCs/>
          <w:sz w:val="26"/>
          <w:szCs w:val="26"/>
        </w:rPr>
      </w:pPr>
    </w:p>
    <w:p w:rsidR="00AE53FE" w:rsidRDefault="00AE53FE" w:rsidP="00AE53FE">
      <w:pPr>
        <w:pStyle w:val="DaftarParagraf"/>
        <w:widowControl w:val="0"/>
        <w:autoSpaceDE w:val="0"/>
        <w:autoSpaceDN w:val="0"/>
        <w:spacing w:line="276" w:lineRule="auto"/>
        <w:ind w:left="1080"/>
        <w:contextualSpacing w:val="0"/>
        <w:rPr>
          <w:b/>
          <w:bCs/>
          <w:sz w:val="26"/>
          <w:szCs w:val="26"/>
        </w:rPr>
      </w:pPr>
    </w:p>
    <w:p w:rsidR="00AE53FE" w:rsidRPr="00FC43E9" w:rsidRDefault="00AE53FE" w:rsidP="00AE53FE">
      <w:pPr>
        <w:pStyle w:val="DaftarParagraf"/>
        <w:widowControl w:val="0"/>
        <w:numPr>
          <w:ilvl w:val="0"/>
          <w:numId w:val="2"/>
        </w:numPr>
        <w:autoSpaceDE w:val="0"/>
        <w:autoSpaceDN w:val="0"/>
        <w:spacing w:line="276" w:lineRule="auto"/>
        <w:contextualSpacing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Sumbangan Efektif</w:t>
      </w:r>
    </w:p>
    <w:tbl>
      <w:tblPr>
        <w:tblW w:w="584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AE53FE" w:rsidRPr="009B66F1" w:rsidTr="00C86408">
        <w:trPr>
          <w:cantSplit/>
          <w:jc w:val="center"/>
        </w:trPr>
        <w:tc>
          <w:tcPr>
            <w:tcW w:w="5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53FE" w:rsidRPr="00FC43E9" w:rsidRDefault="00AE53FE" w:rsidP="00C86408">
            <w:pPr>
              <w:pStyle w:val="DaftarParagraf"/>
              <w:adjustRightInd w:val="0"/>
              <w:ind w:left="1080" w:right="60"/>
              <w:jc w:val="center"/>
              <w:rPr>
                <w:sz w:val="20"/>
                <w:szCs w:val="20"/>
                <w:lang w:eastAsia="id-ID"/>
              </w:rPr>
            </w:pPr>
            <w:r w:rsidRPr="00FC43E9">
              <w:rPr>
                <w:b/>
                <w:bCs/>
                <w:sz w:val="20"/>
                <w:szCs w:val="20"/>
                <w:lang w:eastAsia="id-ID"/>
              </w:rPr>
              <w:t>Model Summary</w:t>
            </w:r>
            <w:r w:rsidRPr="00FC43E9">
              <w:rPr>
                <w:b/>
                <w:bCs/>
                <w:sz w:val="20"/>
                <w:szCs w:val="20"/>
                <w:vertAlign w:val="superscript"/>
                <w:lang w:eastAsia="id-ID"/>
              </w:rPr>
              <w:t>b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7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Model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ind w:left="60" w:right="60"/>
              <w:jc w:val="center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R</w:t>
            </w: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ind w:left="60" w:right="60"/>
              <w:jc w:val="center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R Square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ind w:left="60" w:right="60"/>
              <w:jc w:val="center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Adjusted R Square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3FE" w:rsidRPr="009B66F1" w:rsidRDefault="00AE53FE" w:rsidP="00C86408">
            <w:pPr>
              <w:adjustRightInd w:val="0"/>
              <w:ind w:left="60" w:right="60"/>
              <w:jc w:val="center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Std. Error of the Estimate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1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.156</w:t>
            </w:r>
            <w:r w:rsidRPr="009B66F1">
              <w:rPr>
                <w:sz w:val="18"/>
                <w:szCs w:val="18"/>
                <w:vertAlign w:val="superscript"/>
                <w:lang w:eastAsia="id-ID"/>
              </w:rPr>
              <w:t>a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.024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.020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jc w:val="right"/>
              <w:rPr>
                <w:sz w:val="18"/>
                <w:szCs w:val="18"/>
                <w:lang w:eastAsia="id-ID"/>
              </w:rPr>
            </w:pPr>
            <w:r w:rsidRPr="009B66F1">
              <w:rPr>
                <w:sz w:val="18"/>
                <w:szCs w:val="18"/>
                <w:lang w:eastAsia="id-ID"/>
              </w:rPr>
              <w:t>6.818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584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6"/>
                <w:szCs w:val="16"/>
                <w:lang w:eastAsia="id-ID"/>
              </w:rPr>
            </w:pPr>
            <w:r w:rsidRPr="009B66F1">
              <w:rPr>
                <w:sz w:val="16"/>
                <w:szCs w:val="16"/>
                <w:lang w:eastAsia="id-ID"/>
              </w:rPr>
              <w:lastRenderedPageBreak/>
              <w:t>a. Predictors: (Constant), Regulasi Emosi</w:t>
            </w:r>
          </w:p>
        </w:tc>
      </w:tr>
      <w:tr w:rsidR="00AE53FE" w:rsidRPr="009B66F1" w:rsidTr="00C86408">
        <w:trPr>
          <w:cantSplit/>
          <w:jc w:val="center"/>
        </w:trPr>
        <w:tc>
          <w:tcPr>
            <w:tcW w:w="5843" w:type="dxa"/>
            <w:gridSpan w:val="5"/>
            <w:shd w:val="clear" w:color="auto" w:fill="auto"/>
          </w:tcPr>
          <w:p w:rsidR="00AE53FE" w:rsidRPr="009B66F1" w:rsidRDefault="00AE53FE" w:rsidP="00C86408">
            <w:pPr>
              <w:adjustRightInd w:val="0"/>
              <w:ind w:left="60" w:right="60"/>
              <w:rPr>
                <w:sz w:val="16"/>
                <w:szCs w:val="16"/>
                <w:lang w:eastAsia="id-ID"/>
              </w:rPr>
            </w:pPr>
            <w:r w:rsidRPr="009B66F1">
              <w:rPr>
                <w:sz w:val="16"/>
                <w:szCs w:val="16"/>
                <w:lang w:eastAsia="id-ID"/>
              </w:rPr>
              <w:t>b. Dependent Variable: Efikasi Diri</w:t>
            </w:r>
          </w:p>
        </w:tc>
      </w:tr>
    </w:tbl>
    <w:p w:rsidR="00AE53FE" w:rsidRDefault="00AE53FE" w:rsidP="00AE53FE">
      <w:pPr>
        <w:ind w:firstLine="357"/>
        <w:jc w:val="both"/>
        <w:rPr>
          <w:bCs/>
          <w:sz w:val="20"/>
          <w:szCs w:val="20"/>
        </w:rPr>
      </w:pPr>
    </w:p>
    <w:p w:rsidR="00AE53FE" w:rsidRDefault="00AE53FE" w:rsidP="00AE53FE">
      <w:pPr>
        <w:ind w:firstLine="357"/>
        <w:jc w:val="both"/>
        <w:rPr>
          <w:bCs/>
          <w:sz w:val="20"/>
          <w:szCs w:val="20"/>
        </w:rPr>
      </w:pPr>
      <w:r w:rsidRPr="00B250E2">
        <w:rPr>
          <w:bCs/>
          <w:sz w:val="20"/>
          <w:szCs w:val="20"/>
        </w:rPr>
        <w:t xml:space="preserve">Berdasarkan hasil dari tabel diatas diketahui bahwa nila R </w:t>
      </w:r>
      <w:r w:rsidRPr="00B250E2">
        <w:rPr>
          <w:bCs/>
          <w:i/>
          <w:sz w:val="20"/>
          <w:szCs w:val="20"/>
        </w:rPr>
        <w:t>Square</w:t>
      </w:r>
      <w:r>
        <w:rPr>
          <w:bCs/>
          <w:sz w:val="20"/>
          <w:szCs w:val="20"/>
        </w:rPr>
        <w:t xml:space="preserve"> adalah 0,156</w:t>
      </w:r>
      <w:r w:rsidRPr="00B250E2">
        <w:rPr>
          <w:bCs/>
          <w:sz w:val="20"/>
          <w:szCs w:val="20"/>
        </w:rPr>
        <w:t xml:space="preserve"> × 100% hasilnya </w:t>
      </w:r>
      <w:r>
        <w:rPr>
          <w:bCs/>
          <w:sz w:val="20"/>
          <w:szCs w:val="20"/>
        </w:rPr>
        <w:t>15,6</w:t>
      </w:r>
      <w:r w:rsidRPr="00B250E2">
        <w:rPr>
          <w:bCs/>
          <w:sz w:val="20"/>
          <w:szCs w:val="20"/>
        </w:rPr>
        <w:t xml:space="preserve">%. Maka diketahui pengaruh </w:t>
      </w:r>
      <w:r>
        <w:rPr>
          <w:bCs/>
          <w:sz w:val="20"/>
          <w:szCs w:val="20"/>
        </w:rPr>
        <w:t>regulasi emosi</w:t>
      </w:r>
      <w:r w:rsidRPr="00B250E2">
        <w:rPr>
          <w:bCs/>
          <w:sz w:val="20"/>
          <w:szCs w:val="20"/>
        </w:rPr>
        <w:t xml:space="preserve"> terhadap </w:t>
      </w:r>
      <w:r>
        <w:rPr>
          <w:bCs/>
          <w:i/>
          <w:sz w:val="20"/>
          <w:szCs w:val="20"/>
        </w:rPr>
        <w:t>parental self efficacy</w:t>
      </w:r>
      <w:r w:rsidRPr="00B250E2">
        <w:rPr>
          <w:bCs/>
          <w:sz w:val="20"/>
          <w:szCs w:val="20"/>
        </w:rPr>
        <w:t xml:space="preserve"> sebesar </w:t>
      </w:r>
      <w:r>
        <w:rPr>
          <w:bCs/>
          <w:sz w:val="20"/>
          <w:szCs w:val="20"/>
        </w:rPr>
        <w:t>15,6</w:t>
      </w:r>
      <w:r w:rsidRPr="00B250E2">
        <w:rPr>
          <w:bCs/>
          <w:sz w:val="20"/>
          <w:szCs w:val="20"/>
        </w:rPr>
        <w:t xml:space="preserve">% sedangkan </w:t>
      </w:r>
      <w:r>
        <w:rPr>
          <w:bCs/>
          <w:sz w:val="20"/>
          <w:szCs w:val="20"/>
        </w:rPr>
        <w:t>84,4</w:t>
      </w:r>
      <w:r w:rsidRPr="00B250E2">
        <w:rPr>
          <w:bCs/>
          <w:sz w:val="20"/>
          <w:szCs w:val="20"/>
        </w:rPr>
        <w:t>% dipengaruhi oleh variabel lain.</w:t>
      </w:r>
    </w:p>
    <w:p w:rsidR="00FD073F" w:rsidRDefault="00FD073F"/>
    <w:sectPr w:rsidR="00FD07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71087"/>
    <w:multiLevelType w:val="hybridMultilevel"/>
    <w:tmpl w:val="A4C6E26A"/>
    <w:lvl w:ilvl="0" w:tplc="48FC59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609B3"/>
    <w:multiLevelType w:val="hybridMultilevel"/>
    <w:tmpl w:val="EBA0E62E"/>
    <w:lvl w:ilvl="0" w:tplc="4AB8F1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3FE"/>
    <w:rsid w:val="00AE53FE"/>
    <w:rsid w:val="00FD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85F2"/>
  <w15:chartTrackingRefBased/>
  <w15:docId w15:val="{406F3E28-5877-402B-8055-156BCE5A7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id-ID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3FE"/>
    <w:pPr>
      <w:spacing w:after="0" w:line="240" w:lineRule="auto"/>
    </w:pPr>
    <w:rPr>
      <w:rFonts w:ascii="Times New Roman" w:eastAsia="SimSun" w:hAnsi="Times New Roman" w:cs="Times New Roman"/>
      <w:noProof/>
      <w:sz w:val="24"/>
      <w:szCs w:val="24"/>
      <w:lang w:eastAsia="zh-CN" w:bidi="ar-SA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link w:val="DaftarParagrafKAR"/>
    <w:uiPriority w:val="34"/>
    <w:qFormat/>
    <w:rsid w:val="00AE53FE"/>
    <w:pPr>
      <w:ind w:left="720"/>
      <w:contextualSpacing/>
    </w:pPr>
  </w:style>
  <w:style w:type="character" w:customStyle="1" w:styleId="DaftarParagrafKAR">
    <w:name w:val="Daftar Paragraf KAR"/>
    <w:link w:val="DaftarParagraf"/>
    <w:uiPriority w:val="34"/>
    <w:locked/>
    <w:rsid w:val="00AE53FE"/>
    <w:rPr>
      <w:rFonts w:ascii="Times New Roman" w:eastAsia="SimSun" w:hAnsi="Times New Roman" w:cs="Times New Roman"/>
      <w:noProof/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Asyifa Qulubiyah</dc:creator>
  <cp:keywords/>
  <dc:description/>
  <cp:lastModifiedBy>Asyifa Qulubiyah</cp:lastModifiedBy>
  <cp:revision>1</cp:revision>
  <dcterms:created xsi:type="dcterms:W3CDTF">2023-08-13T15:32:00Z</dcterms:created>
  <dcterms:modified xsi:type="dcterms:W3CDTF">2023-08-13T15:35:00Z</dcterms:modified>
</cp:coreProperties>
</file>